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7C" w:rsidRPr="00C3167C" w:rsidRDefault="00C3167C" w:rsidP="00C3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3167C" w:rsidRPr="00C3167C" w:rsidRDefault="00C3167C" w:rsidP="00C3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3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 повестки дня </w:t>
      </w:r>
    </w:p>
    <w:p w:rsidR="00C3167C" w:rsidRPr="00C3167C" w:rsidRDefault="00C3167C" w:rsidP="00C3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Общего собрания Саморегулируемой организации</w:t>
      </w:r>
    </w:p>
    <w:p w:rsidR="00C3167C" w:rsidRPr="00C3167C" w:rsidRDefault="00C3167C" w:rsidP="00C3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«Союз строителей Югры»</w:t>
      </w:r>
    </w:p>
    <w:p w:rsidR="00C3167C" w:rsidRPr="00C3167C" w:rsidRDefault="00C3167C" w:rsidP="00C3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67C" w:rsidRDefault="00C3167C" w:rsidP="00C3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16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«О компенсационном фонде Саморегулируемой организации «Союз строителей Югры»</w:t>
      </w:r>
      <w:r w:rsidRPr="00C3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67C" w:rsidRPr="00C3167C" w:rsidRDefault="00C3167C" w:rsidP="00C3167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3167C" w:rsidRPr="00EF1A17" w:rsidRDefault="00C3167C" w:rsidP="00EF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67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55.5 Градостр</w:t>
      </w:r>
      <w:r w:rsidR="00577BB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3167C">
        <w:rPr>
          <w:rFonts w:ascii="Times New Roman" w:eastAsia="Calibri" w:hAnsi="Times New Roman" w:cs="Times New Roman"/>
          <w:sz w:val="28"/>
          <w:szCs w:val="28"/>
          <w:lang w:eastAsia="ru-RU"/>
        </w:rPr>
        <w:t>ительного кодекса Российской Федерации в редакции Федерального закона 372-ФЗ «О внесении изменений в Градостроительный кодекс Российской Федерации и отдельные законодательные акты Российской Федерации» с</w:t>
      </w:r>
      <w:r w:rsidRPr="00C3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аморегулируемая организация </w:t>
      </w:r>
      <w:r w:rsidRPr="00C31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внесения сведений о ней в государственный реестр саморегулируемых организаций обязана разработать и утвердить внутренний документ </w:t>
      </w:r>
      <w:r w:rsidRPr="00C3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F1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компенсационном фонде возмещения вреда.</w:t>
      </w:r>
      <w:proofErr w:type="gramEnd"/>
      <w:r w:rsidRPr="00EF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 июля 2017 года саморегулируемая организация обязана сформировать компенсационный фонд возмещения вреда.</w:t>
      </w:r>
    </w:p>
    <w:p w:rsidR="00EF1A17" w:rsidRDefault="00577BBA" w:rsidP="00EF1A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F1A17">
        <w:rPr>
          <w:rFonts w:ascii="Times New Roman" w:eastAsia="Times New Roman" w:hAnsi="Times New Roman"/>
          <w:sz w:val="28"/>
          <w:szCs w:val="28"/>
          <w:lang w:eastAsia="ru-RU"/>
        </w:rPr>
        <w:t>омпенсационный фонд возмещения вреда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в</w:t>
      </w:r>
      <w:r w:rsidR="00EF1A17" w:rsidRPr="00EF1A17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обеспечения имущественной ответственности членов Союза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ибо части здания или сооружения</w:t>
      </w:r>
      <w:r w:rsidR="00EF1A17" w:rsidRPr="00EF1A1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84C21" w:rsidRPr="00EF1A17" w:rsidRDefault="00784C21" w:rsidP="00784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A17">
        <w:rPr>
          <w:rFonts w:ascii="Times New Roman" w:eastAsia="Times New Roman" w:hAnsi="Times New Roman"/>
          <w:sz w:val="28"/>
          <w:szCs w:val="28"/>
          <w:lang w:eastAsia="ru-RU"/>
        </w:rPr>
        <w:t>Положение «О компенсационном фонде возмещения вреда Саморегулируемой организации «Союз строителей Югры» (далее – Положение) регулирует вопросы формирования, размещения и использования компенсационного фонда возмещения вреда Саморегулируемой организации «Союз строителей Югры»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84C21" w:rsidRDefault="00784C21" w:rsidP="00784C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Изменяется р</w:t>
      </w:r>
      <w:r w:rsidR="00EF1A17" w:rsidRPr="00EF1A17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азмер </w:t>
      </w:r>
      <w:r w:rsidR="00577BBA">
        <w:rPr>
          <w:rFonts w:ascii="Times New Roman" w:eastAsia="Times New Roman" w:hAnsi="Times New Roman"/>
          <w:sz w:val="28"/>
          <w:szCs w:val="28"/>
          <w:lang w:eastAsia="ru-RU"/>
        </w:rPr>
        <w:t xml:space="preserve">взноса в </w:t>
      </w:r>
      <w:r w:rsidR="00EF1A17" w:rsidRPr="00EF1A17">
        <w:rPr>
          <w:rFonts w:ascii="Times New Roman" w:eastAsia="Times New Roman" w:hAnsi="Times New Roman"/>
          <w:sz w:val="28"/>
          <w:szCs w:val="28"/>
          <w:lang w:eastAsia="ru-RU"/>
        </w:rPr>
        <w:t>компенсационн</w:t>
      </w:r>
      <w:r w:rsidR="00577BBA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EF1A17" w:rsidRPr="00EF1A17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</w:t>
      </w:r>
      <w:bookmarkStart w:id="0" w:name="_GoBack"/>
      <w:bookmarkEnd w:id="0"/>
      <w:r w:rsidR="00EF1A17" w:rsidRPr="00EF1A1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возмещения вреда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</w:t>
      </w:r>
      <w:r w:rsidR="00EF1A17" w:rsidRPr="00EF1A1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Положении </w:t>
      </w:r>
      <w:r w:rsidR="00EF1A1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55.16 Градостроительного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Формирование компенсационного фонда возмещения вреда осуществляется за счет средств ранее внесенных членами Союза взносов в компенсационный фонд Союза, положение учитывает все особенности переходного периода, установленные Федеральным законом № 372-ФЗ.</w:t>
      </w:r>
    </w:p>
    <w:p w:rsidR="00EF1A17" w:rsidRDefault="00EF1A17" w:rsidP="00EF1A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A1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компенсационного фонда возмещения вреда Союза </w:t>
      </w:r>
      <w:r w:rsidR="00784C21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быть размещены </w:t>
      </w:r>
      <w:r w:rsidRPr="00EF1A17">
        <w:rPr>
          <w:rFonts w:ascii="Times New Roman" w:eastAsia="Times New Roman" w:hAnsi="Times New Roman"/>
          <w:sz w:val="28"/>
          <w:szCs w:val="28"/>
          <w:lang w:eastAsia="ru-RU"/>
        </w:rPr>
        <w:t>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</w:t>
      </w:r>
      <w:r w:rsidR="00784C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1A17" w:rsidRDefault="00EF1A17" w:rsidP="00EF1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собранию членов Саморегулируемой организации «Союз строителей Югры» предлагается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1A17" w:rsidRDefault="00EF1A17" w:rsidP="00EF1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компенсационном фонде Саморегулируемой организации «Союз строителей Югры», утвердив его в новой редакции с новым наименованием</w:t>
      </w:r>
      <w:r w:rsidR="00577B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«О компенсационном фонде возмещения вреда</w:t>
      </w:r>
      <w:r w:rsidR="0057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Саморегулируемой организации «Союз строителей Югры»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A55" w:rsidRDefault="00784C21" w:rsidP="00EF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BA">
        <w:rPr>
          <w:rFonts w:ascii="Times New Roman" w:hAnsi="Times New Roman" w:cs="Times New Roman"/>
          <w:sz w:val="28"/>
          <w:szCs w:val="28"/>
        </w:rPr>
        <w:t xml:space="preserve">принять решение о формировании </w:t>
      </w:r>
      <w:r w:rsidR="00577BBA" w:rsidRPr="00577BBA">
        <w:rPr>
          <w:rFonts w:ascii="Times New Roman" w:hAnsi="Times New Roman" w:cs="Times New Roman"/>
          <w:sz w:val="28"/>
          <w:szCs w:val="28"/>
        </w:rPr>
        <w:t>компенсационного фонда возмещения вреда в соответствии с Положением</w:t>
      </w:r>
    </w:p>
    <w:p w:rsidR="00203A55" w:rsidRDefault="00203A55" w:rsidP="00EF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принять решение о размещении и (или) инвестировании средств компенсационного фонда возмещения вреда в кредитной организации, соответствующей требованиям, установленным Правительством Российской Федерации, в порядке и на условиях, установленных Правительством Российской Федерации</w:t>
      </w:r>
    </w:p>
    <w:p w:rsidR="00EF1A17" w:rsidRDefault="00203A55" w:rsidP="00EF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поручить Правлению осуществить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 кредитной организации, соответствующей всем указанным требованиям</w:t>
      </w:r>
      <w:r w:rsidR="00577BBA" w:rsidRPr="00577BBA">
        <w:rPr>
          <w:rFonts w:ascii="Times New Roman" w:hAnsi="Times New Roman" w:cs="Times New Roman"/>
          <w:sz w:val="28"/>
          <w:szCs w:val="28"/>
        </w:rPr>
        <w:t>.</w:t>
      </w:r>
    </w:p>
    <w:p w:rsidR="00577BBA" w:rsidRPr="00577BBA" w:rsidRDefault="00577BBA" w:rsidP="00EF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Саморегулируемой организации «Союз строителей Югры» утверждение Положения является исключительной компетенцией Общего собрания.</w:t>
      </w:r>
    </w:p>
    <w:sectPr w:rsidR="00577BBA" w:rsidRPr="00577BBA" w:rsidSect="00203A55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167C"/>
    <w:rsid w:val="0006278C"/>
    <w:rsid w:val="001523D9"/>
    <w:rsid w:val="00203A55"/>
    <w:rsid w:val="00460075"/>
    <w:rsid w:val="00577BBA"/>
    <w:rsid w:val="00784C21"/>
    <w:rsid w:val="00C3167C"/>
    <w:rsid w:val="00EF1A17"/>
    <w:rsid w:val="00F92B63"/>
    <w:rsid w:val="00FC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Людмила Кандрашова</cp:lastModifiedBy>
  <cp:revision>3</cp:revision>
  <cp:lastPrinted>2016-10-02T21:50:00Z</cp:lastPrinted>
  <dcterms:created xsi:type="dcterms:W3CDTF">2016-10-03T04:13:00Z</dcterms:created>
  <dcterms:modified xsi:type="dcterms:W3CDTF">2016-10-05T12:26:00Z</dcterms:modified>
</cp:coreProperties>
</file>